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7B7AF" w14:textId="7FBE86B1" w:rsidR="009570A3" w:rsidRPr="0099186C" w:rsidRDefault="00BD187A" w:rsidP="009570A3">
      <w:pPr>
        <w:jc w:val="center"/>
        <w:outlineLvl w:val="0"/>
        <w:rPr>
          <w:rFonts w:ascii="Baskerville Old Face" w:hAnsi="Baskerville Old Face" w:cs="Arial"/>
          <w:b/>
          <w:color w:val="00B05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76923C" w:themeColor="accent3" w:themeShade="BF"/>
          <w:sz w:val="26"/>
          <w:szCs w:val="26"/>
          <w:lang w:eastAsia="en-GB"/>
        </w:rPr>
        <w:drawing>
          <wp:inline distT="0" distB="0" distL="0" distR="0" wp14:anchorId="0C590573" wp14:editId="4E32CDE4">
            <wp:extent cx="4680585" cy="848995"/>
            <wp:effectExtent l="0" t="0" r="571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hc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012601" wp14:editId="68BA08A8">
            <wp:extent cx="4680585" cy="753745"/>
            <wp:effectExtent l="0" t="0" r="571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e &amp; Stride 20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4C7">
        <w:br/>
      </w:r>
      <w:r w:rsidR="004327A6" w:rsidRPr="0099186C">
        <w:rPr>
          <w:rFonts w:ascii="Baskerville Old Face" w:hAnsi="Baskerville Old Face" w:cs="Arial"/>
          <w:b/>
          <w:color w:val="00B050"/>
          <w:sz w:val="32"/>
          <w:szCs w:val="32"/>
        </w:rPr>
        <w:t>Ride &amp; Stride… with a Difference!</w:t>
      </w:r>
    </w:p>
    <w:p w14:paraId="4B423780" w14:textId="77777777" w:rsidR="009570A3" w:rsidRDefault="009570A3" w:rsidP="009004C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B7EA344" w14:textId="46580570" w:rsidR="003F79DF" w:rsidRPr="009570A3" w:rsidRDefault="009570A3" w:rsidP="009570A3">
      <w:pPr>
        <w:jc w:val="center"/>
        <w:rPr>
          <w:rFonts w:ascii="Baskerville Old Face" w:hAnsi="Baskerville Old Face" w:cs="Times New Roman"/>
          <w:b/>
          <w:sz w:val="32"/>
          <w:szCs w:val="32"/>
        </w:rPr>
      </w:pPr>
      <w:r w:rsidRPr="009570A3">
        <w:rPr>
          <w:rFonts w:ascii="Baskerville Old Face" w:hAnsi="Baskerville Old Face" w:cs="Times New Roman"/>
          <w:b/>
          <w:sz w:val="32"/>
          <w:szCs w:val="32"/>
        </w:rPr>
        <w:t>Guidance for Participants</w:t>
      </w:r>
      <w:r w:rsidR="009004C7" w:rsidRPr="009570A3">
        <w:rPr>
          <w:rFonts w:ascii="Baskerville Old Face" w:hAnsi="Baskerville Old Face" w:cs="Times New Roman"/>
          <w:b/>
          <w:sz w:val="32"/>
          <w:szCs w:val="32"/>
        </w:rPr>
        <w:br/>
      </w:r>
    </w:p>
    <w:p w14:paraId="244A485D" w14:textId="5A2E81E6" w:rsidR="009004C7" w:rsidRPr="003F79DF" w:rsidRDefault="004327A6" w:rsidP="009004C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 Worcestershire and Dudley</w:t>
      </w:r>
      <w:r w:rsidR="009004C7" w:rsidRPr="003F79DF">
        <w:rPr>
          <w:rFonts w:ascii="Times New Roman" w:hAnsi="Times New Roman" w:cs="Times New Roman"/>
          <w:sz w:val="21"/>
          <w:szCs w:val="21"/>
        </w:rPr>
        <w:t xml:space="preserve"> Historic Churches Trust </w:t>
      </w:r>
      <w:r>
        <w:rPr>
          <w:rFonts w:ascii="Times New Roman" w:hAnsi="Times New Roman" w:cs="Times New Roman"/>
          <w:sz w:val="21"/>
          <w:szCs w:val="21"/>
        </w:rPr>
        <w:t>organises</w:t>
      </w:r>
      <w:r w:rsidR="009004C7" w:rsidRPr="003F79D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Ride &amp; Stride every year on</w:t>
      </w:r>
      <w:r w:rsidR="009004C7" w:rsidRPr="003F79DF">
        <w:rPr>
          <w:rFonts w:ascii="Times New Roman" w:hAnsi="Times New Roman" w:cs="Times New Roman"/>
          <w:sz w:val="21"/>
          <w:szCs w:val="21"/>
        </w:rPr>
        <w:t xml:space="preserve"> the second Saturday of September to raise money both for the Trust and for the participating churches, with </w:t>
      </w:r>
      <w:r w:rsidR="009004C7" w:rsidRPr="003F79DF">
        <w:rPr>
          <w:rFonts w:ascii="Times New Roman" w:hAnsi="Times New Roman" w:cs="Times New Roman"/>
          <w:b/>
          <w:bCs/>
          <w:sz w:val="21"/>
          <w:szCs w:val="21"/>
        </w:rPr>
        <w:t>half of the</w:t>
      </w:r>
      <w:r w:rsidR="009004C7" w:rsidRPr="003F79DF">
        <w:rPr>
          <w:rFonts w:ascii="Times New Roman" w:hAnsi="Times New Roman" w:cs="Times New Roman"/>
          <w:sz w:val="21"/>
          <w:szCs w:val="21"/>
        </w:rPr>
        <w:t xml:space="preserve"> </w:t>
      </w:r>
      <w:r w:rsidR="009004C7" w:rsidRPr="003F79DF">
        <w:rPr>
          <w:rFonts w:ascii="Times New Roman" w:hAnsi="Times New Roman" w:cs="Times New Roman"/>
          <w:b/>
          <w:bCs/>
          <w:sz w:val="21"/>
          <w:szCs w:val="21"/>
        </w:rPr>
        <w:t>sponsorship money</w:t>
      </w:r>
      <w:r w:rsidR="009004C7" w:rsidRPr="003F79DF">
        <w:rPr>
          <w:rFonts w:ascii="Times New Roman" w:hAnsi="Times New Roman" w:cs="Times New Roman"/>
          <w:sz w:val="21"/>
          <w:szCs w:val="21"/>
        </w:rPr>
        <w:t xml:space="preserve"> going to each. </w:t>
      </w:r>
      <w:r>
        <w:rPr>
          <w:rFonts w:ascii="Times New Roman" w:hAnsi="Times New Roman" w:cs="Times New Roman"/>
          <w:sz w:val="21"/>
          <w:szCs w:val="21"/>
        </w:rPr>
        <w:t>This year, we are keen for this event to continue, as it is especially important for churches to be able to raise revenue.</w:t>
      </w:r>
      <w:r w:rsidR="00444470" w:rsidRPr="003F79DF">
        <w:rPr>
          <w:rFonts w:ascii="Times New Roman" w:hAnsi="Times New Roman" w:cs="Times New Roman"/>
          <w:sz w:val="21"/>
          <w:szCs w:val="21"/>
        </w:rPr>
        <w:t xml:space="preserve"> Churches have lost income from services and other fundraising events and </w:t>
      </w:r>
      <w:r>
        <w:rPr>
          <w:rFonts w:ascii="Times New Roman" w:hAnsi="Times New Roman" w:cs="Times New Roman"/>
          <w:sz w:val="21"/>
          <w:szCs w:val="21"/>
        </w:rPr>
        <w:t xml:space="preserve">the upkeep of the </w:t>
      </w:r>
      <w:r w:rsidR="00444470" w:rsidRPr="003F79DF">
        <w:rPr>
          <w:rFonts w:ascii="Times New Roman" w:hAnsi="Times New Roman" w:cs="Times New Roman"/>
          <w:sz w:val="21"/>
          <w:szCs w:val="21"/>
        </w:rPr>
        <w:t xml:space="preserve">buildings </w:t>
      </w:r>
      <w:r>
        <w:rPr>
          <w:rFonts w:ascii="Times New Roman" w:hAnsi="Times New Roman" w:cs="Times New Roman"/>
          <w:sz w:val="21"/>
          <w:szCs w:val="21"/>
        </w:rPr>
        <w:t>can be costly</w:t>
      </w:r>
      <w:r w:rsidR="00444470" w:rsidRPr="003F79D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even </w:t>
      </w:r>
      <w:r w:rsidR="00444470" w:rsidRPr="003F79DF">
        <w:rPr>
          <w:rFonts w:ascii="Times New Roman" w:hAnsi="Times New Roman" w:cs="Times New Roman"/>
          <w:sz w:val="21"/>
          <w:szCs w:val="21"/>
        </w:rPr>
        <w:t xml:space="preserve">when </w:t>
      </w:r>
      <w:r>
        <w:rPr>
          <w:rFonts w:ascii="Times New Roman" w:hAnsi="Times New Roman" w:cs="Times New Roman"/>
          <w:sz w:val="21"/>
          <w:szCs w:val="21"/>
        </w:rPr>
        <w:t xml:space="preserve">they are </w:t>
      </w:r>
      <w:r w:rsidR="00444470" w:rsidRPr="003F79DF">
        <w:rPr>
          <w:rFonts w:ascii="Times New Roman" w:hAnsi="Times New Roman" w:cs="Times New Roman"/>
          <w:sz w:val="21"/>
          <w:szCs w:val="21"/>
        </w:rPr>
        <w:t>not in use.</w:t>
      </w:r>
    </w:p>
    <w:p w14:paraId="50C6D766" w14:textId="77777777" w:rsidR="009004C7" w:rsidRPr="003F79DF" w:rsidRDefault="009004C7" w:rsidP="009004C7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742460F" w14:textId="72D280D9" w:rsidR="009004C7" w:rsidRPr="003F79DF" w:rsidRDefault="009004C7" w:rsidP="009004C7">
      <w:pPr>
        <w:jc w:val="both"/>
        <w:rPr>
          <w:rFonts w:ascii="Times New Roman" w:hAnsi="Times New Roman" w:cs="Times New Roman"/>
          <w:sz w:val="20"/>
          <w:szCs w:val="20"/>
        </w:rPr>
      </w:pPr>
      <w:r w:rsidRPr="003F79DF">
        <w:rPr>
          <w:rFonts w:ascii="Times New Roman" w:hAnsi="Times New Roman" w:cs="Times New Roman"/>
          <w:sz w:val="21"/>
          <w:szCs w:val="21"/>
        </w:rPr>
        <w:t xml:space="preserve">The </w:t>
      </w:r>
      <w:r w:rsidR="004327A6">
        <w:rPr>
          <w:rFonts w:ascii="Times New Roman" w:hAnsi="Times New Roman" w:cs="Times New Roman"/>
          <w:i/>
          <w:sz w:val="21"/>
          <w:szCs w:val="21"/>
        </w:rPr>
        <w:t xml:space="preserve">Ride &amp; Stride </w:t>
      </w:r>
      <w:r w:rsidR="004327A6">
        <w:rPr>
          <w:rFonts w:ascii="Times New Roman" w:hAnsi="Times New Roman" w:cs="Times New Roman"/>
          <w:sz w:val="21"/>
          <w:szCs w:val="21"/>
        </w:rPr>
        <w:t>is an important source of revenue that enables</w:t>
      </w:r>
      <w:r w:rsidRPr="003F79DF">
        <w:rPr>
          <w:rFonts w:ascii="Times New Roman" w:hAnsi="Times New Roman" w:cs="Times New Roman"/>
          <w:sz w:val="21"/>
          <w:szCs w:val="21"/>
        </w:rPr>
        <w:t xml:space="preserve"> </w:t>
      </w:r>
      <w:r w:rsidR="004D3196" w:rsidRPr="003F79DF">
        <w:rPr>
          <w:rFonts w:ascii="Times New Roman" w:hAnsi="Times New Roman" w:cs="Times New Roman"/>
          <w:sz w:val="21"/>
          <w:szCs w:val="21"/>
        </w:rPr>
        <w:t xml:space="preserve">the Trust </w:t>
      </w:r>
      <w:r w:rsidRPr="003F79DF">
        <w:rPr>
          <w:rFonts w:ascii="Times New Roman" w:hAnsi="Times New Roman" w:cs="Times New Roman"/>
          <w:sz w:val="21"/>
          <w:szCs w:val="21"/>
        </w:rPr>
        <w:t>to continue to give grants to churches and chapels for the care of their buildings, which are so important in the lives of our towns and villages.  The Trus</w:t>
      </w:r>
      <w:r w:rsidR="004327A6">
        <w:rPr>
          <w:rFonts w:ascii="Times New Roman" w:hAnsi="Times New Roman" w:cs="Times New Roman"/>
          <w:sz w:val="21"/>
          <w:szCs w:val="21"/>
        </w:rPr>
        <w:t xml:space="preserve">t is non-denominational and </w:t>
      </w:r>
      <w:r w:rsidR="004327A6">
        <w:rPr>
          <w:rFonts w:ascii="Times New Roman" w:hAnsi="Times New Roman" w:cs="Times New Roman"/>
          <w:i/>
          <w:sz w:val="21"/>
          <w:szCs w:val="21"/>
        </w:rPr>
        <w:t xml:space="preserve">Ride &amp; Stride </w:t>
      </w:r>
      <w:r w:rsidRPr="003F79DF">
        <w:rPr>
          <w:rFonts w:ascii="Times New Roman" w:hAnsi="Times New Roman" w:cs="Times New Roman"/>
          <w:sz w:val="21"/>
          <w:szCs w:val="21"/>
        </w:rPr>
        <w:t>is supported b</w:t>
      </w:r>
      <w:r w:rsidR="004327A6">
        <w:rPr>
          <w:rFonts w:ascii="Times New Roman" w:hAnsi="Times New Roman" w:cs="Times New Roman"/>
          <w:sz w:val="21"/>
          <w:szCs w:val="21"/>
        </w:rPr>
        <w:t>y many different denominations;</w:t>
      </w:r>
      <w:r w:rsidRPr="003F79DF">
        <w:rPr>
          <w:rFonts w:ascii="Times New Roman" w:hAnsi="Times New Roman" w:cs="Times New Roman"/>
          <w:sz w:val="21"/>
          <w:szCs w:val="21"/>
        </w:rPr>
        <w:t xml:space="preserve"> </w:t>
      </w:r>
      <w:r w:rsidR="004327A6">
        <w:rPr>
          <w:rFonts w:ascii="Times New Roman" w:hAnsi="Times New Roman" w:cs="Times New Roman"/>
          <w:sz w:val="21"/>
          <w:szCs w:val="21"/>
        </w:rPr>
        <w:t>g</w:t>
      </w:r>
      <w:r w:rsidRPr="003F79DF">
        <w:rPr>
          <w:rFonts w:ascii="Times New Roman" w:hAnsi="Times New Roman" w:cs="Times New Roman"/>
          <w:sz w:val="21"/>
          <w:szCs w:val="21"/>
        </w:rPr>
        <w:t>rants are available to any place of public Chri</w:t>
      </w:r>
      <w:r w:rsidR="004327A6">
        <w:rPr>
          <w:rFonts w:ascii="Times New Roman" w:hAnsi="Times New Roman" w:cs="Times New Roman"/>
          <w:sz w:val="21"/>
          <w:szCs w:val="21"/>
        </w:rPr>
        <w:t xml:space="preserve">stian worship of whatever age. </w:t>
      </w:r>
      <w:r w:rsidRPr="003F79DF">
        <w:rPr>
          <w:rFonts w:ascii="Times New Roman" w:hAnsi="Times New Roman" w:cs="Times New Roman"/>
          <w:sz w:val="21"/>
          <w:szCs w:val="21"/>
        </w:rPr>
        <w:t>The church’s share of the money raised can be used for any of the church’s activities, not just building projects.</w:t>
      </w:r>
      <w:r w:rsidR="00444470" w:rsidRPr="003F79DF">
        <w:rPr>
          <w:rFonts w:ascii="Times New Roman" w:hAnsi="Times New Roman" w:cs="Times New Roman"/>
          <w:sz w:val="21"/>
          <w:szCs w:val="21"/>
        </w:rPr>
        <w:t xml:space="preserve">  </w:t>
      </w:r>
      <w:r w:rsidRPr="003F79DF">
        <w:rPr>
          <w:rFonts w:ascii="Times New Roman" w:hAnsi="Times New Roman" w:cs="Times New Roman"/>
          <w:sz w:val="21"/>
          <w:szCs w:val="21"/>
        </w:rPr>
        <w:t>It is open to everyone to take part, whether church-goer or not</w:t>
      </w:r>
      <w:r w:rsidR="004D3196" w:rsidRPr="003F79DF">
        <w:rPr>
          <w:rFonts w:ascii="Times New Roman" w:hAnsi="Times New Roman" w:cs="Times New Roman"/>
          <w:sz w:val="21"/>
          <w:szCs w:val="21"/>
        </w:rPr>
        <w:t xml:space="preserve">. </w:t>
      </w:r>
      <w:r w:rsidR="004327A6">
        <w:rPr>
          <w:rFonts w:ascii="Times New Roman" w:hAnsi="Times New Roman" w:cs="Times New Roman"/>
          <w:sz w:val="21"/>
          <w:szCs w:val="21"/>
        </w:rPr>
        <w:t>We welcome cyclists, horse riders, walkers – even visits by car! The idea is to get sponsorship to visit as many churches as you can, using your stated mode of travel!</w:t>
      </w:r>
    </w:p>
    <w:p w14:paraId="44869DC4" w14:textId="77777777" w:rsidR="00444470" w:rsidRPr="003F79DF" w:rsidRDefault="00444470" w:rsidP="009004C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5F4CD4" w14:textId="3837FEC8" w:rsidR="00444470" w:rsidRPr="0099186C" w:rsidRDefault="004327A6" w:rsidP="009004C7">
      <w:pPr>
        <w:jc w:val="both"/>
        <w:rPr>
          <w:rFonts w:ascii="Baskerville Old Face" w:hAnsi="Baskerville Old Face" w:cs="Times New Roman"/>
          <w:b/>
          <w:bCs/>
          <w:color w:val="00B050"/>
        </w:rPr>
      </w:pPr>
      <w:r w:rsidRPr="0099186C">
        <w:rPr>
          <w:rFonts w:ascii="Baskerville Old Face" w:hAnsi="Baskerville Old Face" w:cs="Times New Roman"/>
          <w:b/>
          <w:bCs/>
          <w:color w:val="00B050"/>
        </w:rPr>
        <w:t>There will be a few changes this year</w:t>
      </w:r>
      <w:r w:rsidR="0099186C">
        <w:rPr>
          <w:rFonts w:ascii="Baskerville Old Face" w:hAnsi="Baskerville Old Face" w:cs="Times New Roman"/>
          <w:b/>
          <w:bCs/>
          <w:color w:val="00B050"/>
        </w:rPr>
        <w:t>.</w:t>
      </w:r>
    </w:p>
    <w:p w14:paraId="12135F0C" w14:textId="77777777" w:rsidR="00444470" w:rsidRPr="003F79DF" w:rsidRDefault="00444470" w:rsidP="009004C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3216EB" w14:textId="4ED8B531" w:rsidR="00444470" w:rsidRPr="003F79DF" w:rsidRDefault="004327A6" w:rsidP="009004C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Although churches are allowed to open, it is necessary to avoid large numbers of people entering any building in a short space of time</w:t>
      </w:r>
      <w:r w:rsidR="004D3196" w:rsidRPr="003F79DF">
        <w:rPr>
          <w:rFonts w:ascii="Times New Roman" w:hAnsi="Times New Roman" w:cs="Times New Roman"/>
          <w:sz w:val="21"/>
          <w:szCs w:val="21"/>
        </w:rPr>
        <w:t xml:space="preserve"> because of the pa</w:t>
      </w:r>
      <w:r>
        <w:rPr>
          <w:rFonts w:ascii="Times New Roman" w:hAnsi="Times New Roman" w:cs="Times New Roman"/>
          <w:sz w:val="21"/>
          <w:szCs w:val="21"/>
        </w:rPr>
        <w:t>ndemic. Therefore, this year:</w:t>
      </w:r>
    </w:p>
    <w:p w14:paraId="12919F99" w14:textId="77777777" w:rsidR="004D3196" w:rsidRPr="003F79DF" w:rsidRDefault="004D3196" w:rsidP="004D31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9DF">
        <w:rPr>
          <w:rFonts w:ascii="Times New Roman" w:hAnsi="Times New Roman" w:cs="Times New Roman"/>
          <w:b/>
          <w:bCs/>
          <w:sz w:val="22"/>
          <w:szCs w:val="22"/>
        </w:rPr>
        <w:t>Churches may not be open</w:t>
      </w:r>
    </w:p>
    <w:p w14:paraId="77A47031" w14:textId="77777777" w:rsidR="004D3196" w:rsidRPr="003F79DF" w:rsidRDefault="004D3196" w:rsidP="004D31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9DF">
        <w:rPr>
          <w:rFonts w:ascii="Times New Roman" w:hAnsi="Times New Roman" w:cs="Times New Roman"/>
          <w:b/>
          <w:bCs/>
          <w:sz w:val="22"/>
          <w:szCs w:val="22"/>
        </w:rPr>
        <w:t>There will be no-one to welcome you</w:t>
      </w:r>
    </w:p>
    <w:p w14:paraId="7A71102B" w14:textId="77777777" w:rsidR="004D3196" w:rsidRPr="003F79DF" w:rsidRDefault="004D3196" w:rsidP="004D31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9DF">
        <w:rPr>
          <w:rFonts w:ascii="Times New Roman" w:hAnsi="Times New Roman" w:cs="Times New Roman"/>
          <w:b/>
          <w:bCs/>
          <w:sz w:val="22"/>
          <w:szCs w:val="22"/>
        </w:rPr>
        <w:t>There will be no refreshments</w:t>
      </w:r>
    </w:p>
    <w:p w14:paraId="5E8631F0" w14:textId="77777777" w:rsidR="004D3196" w:rsidRPr="003F79DF" w:rsidRDefault="004D3196" w:rsidP="004D31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9DF">
        <w:rPr>
          <w:rFonts w:ascii="Times New Roman" w:hAnsi="Times New Roman" w:cs="Times New Roman"/>
          <w:b/>
          <w:bCs/>
          <w:sz w:val="22"/>
          <w:szCs w:val="22"/>
        </w:rPr>
        <w:t>Toilets may not be available</w:t>
      </w:r>
    </w:p>
    <w:p w14:paraId="14F73198" w14:textId="7E5177BB" w:rsidR="004D3196" w:rsidRPr="004327A6" w:rsidRDefault="004327A6" w:rsidP="004327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You will need to</w:t>
      </w:r>
      <w:r w:rsidR="004D3196" w:rsidRPr="003F79DF">
        <w:rPr>
          <w:rFonts w:ascii="Times New Roman" w:hAnsi="Times New Roman" w:cs="Times New Roman"/>
          <w:b/>
          <w:bCs/>
          <w:sz w:val="22"/>
          <w:szCs w:val="22"/>
        </w:rPr>
        <w:t xml:space="preserve"> sign your own sponsor form</w:t>
      </w:r>
      <w:r>
        <w:rPr>
          <w:rFonts w:ascii="Times New Roman" w:hAnsi="Times New Roman" w:cs="Times New Roman"/>
          <w:b/>
          <w:bCs/>
          <w:sz w:val="22"/>
          <w:szCs w:val="22"/>
        </w:rPr>
        <w:t>, with</w:t>
      </w:r>
      <w:r w:rsidR="004D3196" w:rsidRPr="004327A6">
        <w:rPr>
          <w:rFonts w:ascii="Times New Roman" w:hAnsi="Times New Roman" w:cs="Times New Roman"/>
          <w:b/>
          <w:bCs/>
          <w:sz w:val="22"/>
          <w:szCs w:val="22"/>
        </w:rPr>
        <w:t xml:space="preserve"> your own pen</w:t>
      </w:r>
    </w:p>
    <w:p w14:paraId="4265E6EF" w14:textId="57FB91D6" w:rsidR="004D3196" w:rsidRPr="003F79DF" w:rsidRDefault="004D3196" w:rsidP="004D31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9DF">
        <w:rPr>
          <w:rFonts w:ascii="Times New Roman" w:hAnsi="Times New Roman" w:cs="Times New Roman"/>
          <w:b/>
          <w:bCs/>
          <w:sz w:val="22"/>
          <w:szCs w:val="22"/>
        </w:rPr>
        <w:t>You m</w:t>
      </w:r>
      <w:r w:rsidR="004327A6">
        <w:rPr>
          <w:rFonts w:ascii="Times New Roman" w:hAnsi="Times New Roman" w:cs="Times New Roman"/>
          <w:b/>
          <w:bCs/>
          <w:sz w:val="22"/>
          <w:szCs w:val="22"/>
        </w:rPr>
        <w:t>ay wish</w:t>
      </w:r>
      <w:r w:rsidRPr="003F79DF">
        <w:rPr>
          <w:rFonts w:ascii="Times New Roman" w:hAnsi="Times New Roman" w:cs="Times New Roman"/>
          <w:b/>
          <w:bCs/>
          <w:sz w:val="22"/>
          <w:szCs w:val="22"/>
        </w:rPr>
        <w:t xml:space="preserve"> to take a photo </w:t>
      </w:r>
      <w:r w:rsidR="004327A6">
        <w:rPr>
          <w:rFonts w:ascii="Times New Roman" w:hAnsi="Times New Roman" w:cs="Times New Roman"/>
          <w:b/>
          <w:bCs/>
          <w:sz w:val="22"/>
          <w:szCs w:val="22"/>
        </w:rPr>
        <w:t>of the churches you visit</w:t>
      </w:r>
    </w:p>
    <w:p w14:paraId="5A59488C" w14:textId="77777777" w:rsidR="004D3196" w:rsidRDefault="004D3196" w:rsidP="004D3196">
      <w:pPr>
        <w:pStyle w:val="ListParagraph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E410804" w14:textId="77777777" w:rsidR="00235076" w:rsidRDefault="00235076" w:rsidP="004D3196">
      <w:pPr>
        <w:pStyle w:val="ListParagraph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3C018ED" w14:textId="5E07E906" w:rsidR="009004C7" w:rsidRPr="003F79DF" w:rsidRDefault="004327A6" w:rsidP="009004C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Participants should collect sponsorship money themselves and post it to the Trust along with their sponsorship form</w:t>
      </w:r>
      <w:r w:rsidR="009570A3">
        <w:rPr>
          <w:rFonts w:ascii="Times New Roman" w:hAnsi="Times New Roman" w:cs="Times New Roman"/>
          <w:sz w:val="21"/>
          <w:szCs w:val="21"/>
        </w:rPr>
        <w:t xml:space="preserve">, preferably by cheque made out to </w:t>
      </w:r>
      <w:r w:rsidR="009570A3">
        <w:rPr>
          <w:rFonts w:ascii="Times New Roman" w:hAnsi="Times New Roman" w:cs="Times New Roman"/>
          <w:b/>
          <w:sz w:val="21"/>
          <w:szCs w:val="21"/>
        </w:rPr>
        <w:t>Worcestershire &amp; Dudley HCT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="009570A3">
        <w:rPr>
          <w:rFonts w:ascii="Times New Roman" w:hAnsi="Times New Roman" w:cs="Times New Roman"/>
          <w:sz w:val="21"/>
          <w:szCs w:val="21"/>
        </w:rPr>
        <w:t>Alternatively, y</w:t>
      </w:r>
      <w:r>
        <w:rPr>
          <w:rFonts w:ascii="Times New Roman" w:hAnsi="Times New Roman" w:cs="Times New Roman"/>
          <w:sz w:val="21"/>
          <w:szCs w:val="21"/>
        </w:rPr>
        <w:t>ou can use</w:t>
      </w:r>
      <w:r w:rsidR="009004C7" w:rsidRPr="003F79D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9004C7" w:rsidRPr="003F79DF">
        <w:rPr>
          <w:rFonts w:ascii="Times New Roman" w:hAnsi="Times New Roman" w:cs="Times New Roman"/>
          <w:sz w:val="21"/>
          <w:szCs w:val="21"/>
        </w:rPr>
        <w:t>JustGiving</w:t>
      </w:r>
      <w:proofErr w:type="spellEnd"/>
      <w:r w:rsidR="009004C7" w:rsidRPr="003F79DF">
        <w:rPr>
          <w:rFonts w:ascii="Times New Roman" w:hAnsi="Times New Roman" w:cs="Times New Roman"/>
          <w:sz w:val="21"/>
          <w:szCs w:val="21"/>
        </w:rPr>
        <w:t xml:space="preserve"> to make it even easier to collect sponsorship money</w:t>
      </w:r>
      <w:r w:rsidR="009570A3">
        <w:rPr>
          <w:rFonts w:ascii="Times New Roman" w:hAnsi="Times New Roman" w:cs="Times New Roman"/>
          <w:sz w:val="21"/>
          <w:szCs w:val="21"/>
        </w:rPr>
        <w:t>: simply</w:t>
      </w:r>
      <w:r w:rsidR="009004C7" w:rsidRPr="003F79DF">
        <w:rPr>
          <w:rFonts w:ascii="Times New Roman" w:hAnsi="Times New Roman" w:cs="Times New Roman"/>
          <w:sz w:val="21"/>
          <w:szCs w:val="21"/>
        </w:rPr>
        <w:t xml:space="preserve"> create a page on JustGiving and use email or </w:t>
      </w:r>
      <w:r w:rsidR="0037276D" w:rsidRPr="003F79DF">
        <w:rPr>
          <w:rFonts w:ascii="Times New Roman" w:hAnsi="Times New Roman" w:cs="Times New Roman"/>
          <w:sz w:val="21"/>
          <w:szCs w:val="21"/>
        </w:rPr>
        <w:t>social media</w:t>
      </w:r>
      <w:r w:rsidR="009004C7" w:rsidRPr="003F79DF">
        <w:rPr>
          <w:rFonts w:ascii="Times New Roman" w:hAnsi="Times New Roman" w:cs="Times New Roman"/>
          <w:sz w:val="21"/>
          <w:szCs w:val="21"/>
        </w:rPr>
        <w:t xml:space="preserve"> to encourage friends and relatives to sponsor </w:t>
      </w:r>
      <w:r w:rsidR="009570A3">
        <w:rPr>
          <w:rFonts w:ascii="Times New Roman" w:hAnsi="Times New Roman" w:cs="Times New Roman"/>
          <w:sz w:val="21"/>
          <w:szCs w:val="21"/>
        </w:rPr>
        <w:t>you</w:t>
      </w:r>
      <w:r w:rsidR="009004C7" w:rsidRPr="003F79DF">
        <w:rPr>
          <w:rFonts w:ascii="Times New Roman" w:hAnsi="Times New Roman" w:cs="Times New Roman"/>
          <w:sz w:val="21"/>
          <w:szCs w:val="21"/>
        </w:rPr>
        <w:t>.</w:t>
      </w:r>
    </w:p>
    <w:p w14:paraId="1B88FCEA" w14:textId="77777777" w:rsidR="009004C7" w:rsidRPr="003F79DF" w:rsidRDefault="009004C7" w:rsidP="009004C7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15B550D" w14:textId="6A7F7C24" w:rsidR="003F79DF" w:rsidRDefault="009570A3" w:rsidP="008D30DD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People</w:t>
      </w:r>
      <w:r w:rsidR="009004C7" w:rsidRPr="003F79DF">
        <w:rPr>
          <w:rFonts w:ascii="Times New Roman" w:hAnsi="Times New Roman" w:cs="Times New Roman"/>
          <w:sz w:val="21"/>
          <w:szCs w:val="21"/>
        </w:rPr>
        <w:t xml:space="preserve"> of all ages </w:t>
      </w:r>
      <w:r>
        <w:rPr>
          <w:rFonts w:ascii="Times New Roman" w:hAnsi="Times New Roman" w:cs="Times New Roman"/>
          <w:sz w:val="21"/>
          <w:szCs w:val="21"/>
        </w:rPr>
        <w:t xml:space="preserve">are encouraged </w:t>
      </w:r>
      <w:r w:rsidR="009004C7" w:rsidRPr="003F79DF">
        <w:rPr>
          <w:rFonts w:ascii="Times New Roman" w:hAnsi="Times New Roman" w:cs="Times New Roman"/>
          <w:sz w:val="21"/>
          <w:szCs w:val="21"/>
        </w:rPr>
        <w:t>to take part</w:t>
      </w:r>
      <w:r>
        <w:rPr>
          <w:rFonts w:ascii="Times New Roman" w:hAnsi="Times New Roman" w:cs="Times New Roman"/>
          <w:sz w:val="21"/>
          <w:szCs w:val="21"/>
        </w:rPr>
        <w:t>, either alone or in small groups. Please take extra care and adhere to the following guidelines:</w:t>
      </w:r>
      <w:r w:rsidR="00C5416D" w:rsidRPr="003F79D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7DACED4" w14:textId="77777777" w:rsidR="003F79DF" w:rsidRDefault="003F79DF" w:rsidP="008D30D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03D85A5" w14:textId="04FC6217" w:rsidR="003F79DF" w:rsidRPr="003F79DF" w:rsidRDefault="003F79DF" w:rsidP="003F79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9DF">
        <w:rPr>
          <w:rFonts w:ascii="Times New Roman" w:hAnsi="Times New Roman" w:cs="Times New Roman"/>
          <w:b/>
          <w:bCs/>
          <w:sz w:val="22"/>
          <w:szCs w:val="22"/>
        </w:rPr>
        <w:t>Follow</w:t>
      </w:r>
      <w:r w:rsidR="009570A3">
        <w:rPr>
          <w:rFonts w:ascii="Times New Roman" w:hAnsi="Times New Roman" w:cs="Times New Roman"/>
          <w:b/>
          <w:bCs/>
          <w:sz w:val="22"/>
          <w:szCs w:val="22"/>
        </w:rPr>
        <w:t xml:space="preserve"> the latest Government guidance</w:t>
      </w:r>
    </w:p>
    <w:p w14:paraId="533CAA43" w14:textId="77777777" w:rsidR="003F79DF" w:rsidRPr="003F79DF" w:rsidRDefault="003F79DF" w:rsidP="003F79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9DF">
        <w:rPr>
          <w:rFonts w:ascii="Times New Roman" w:hAnsi="Times New Roman" w:cs="Times New Roman"/>
          <w:b/>
          <w:bCs/>
          <w:sz w:val="22"/>
          <w:szCs w:val="22"/>
        </w:rPr>
        <w:t>If you enter a church, touch as little as possible</w:t>
      </w:r>
    </w:p>
    <w:p w14:paraId="595CA355" w14:textId="77777777" w:rsidR="003F79DF" w:rsidRPr="003F79DF" w:rsidRDefault="003F79DF" w:rsidP="003F79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9DF">
        <w:rPr>
          <w:rFonts w:ascii="Times New Roman" w:hAnsi="Times New Roman" w:cs="Times New Roman"/>
          <w:b/>
          <w:bCs/>
          <w:sz w:val="22"/>
          <w:szCs w:val="22"/>
        </w:rPr>
        <w:t>Take hand sanitiser</w:t>
      </w:r>
    </w:p>
    <w:p w14:paraId="51F2D7AF" w14:textId="77777777" w:rsidR="003F79DF" w:rsidRPr="003F79DF" w:rsidRDefault="003F79DF" w:rsidP="003F79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9DF">
        <w:rPr>
          <w:rFonts w:ascii="Times New Roman" w:hAnsi="Times New Roman" w:cs="Times New Roman"/>
          <w:b/>
          <w:bCs/>
          <w:sz w:val="22"/>
          <w:szCs w:val="22"/>
        </w:rPr>
        <w:t>Take you</w:t>
      </w:r>
      <w:r w:rsidR="00235076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3F79DF">
        <w:rPr>
          <w:rFonts w:ascii="Times New Roman" w:hAnsi="Times New Roman" w:cs="Times New Roman"/>
          <w:b/>
          <w:bCs/>
          <w:sz w:val="22"/>
          <w:szCs w:val="22"/>
        </w:rPr>
        <w:t xml:space="preserve"> own refreshments</w:t>
      </w:r>
    </w:p>
    <w:p w14:paraId="6C492C50" w14:textId="77777777" w:rsidR="003F79DF" w:rsidRPr="003F79DF" w:rsidRDefault="009004C7" w:rsidP="003F79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9DF">
        <w:rPr>
          <w:rFonts w:ascii="Times New Roman" w:hAnsi="Times New Roman" w:cs="Times New Roman"/>
          <w:b/>
          <w:bCs/>
          <w:sz w:val="22"/>
          <w:szCs w:val="22"/>
        </w:rPr>
        <w:t>Remember the Highway Code</w:t>
      </w:r>
    </w:p>
    <w:p w14:paraId="4E35EDCD" w14:textId="77777777" w:rsidR="008D30DD" w:rsidRPr="003F79DF" w:rsidRDefault="003F79DF" w:rsidP="003F79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9DF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9004C7" w:rsidRPr="003F79DF">
        <w:rPr>
          <w:rFonts w:ascii="Times New Roman" w:hAnsi="Times New Roman" w:cs="Times New Roman"/>
          <w:b/>
          <w:bCs/>
          <w:sz w:val="22"/>
          <w:szCs w:val="22"/>
        </w:rPr>
        <w:t>se off road routes where possible</w:t>
      </w:r>
    </w:p>
    <w:p w14:paraId="05F0AB51" w14:textId="77777777" w:rsidR="003F79DF" w:rsidRDefault="003F79DF" w:rsidP="003F79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FB5BFC" w14:textId="77777777" w:rsidR="009570A3" w:rsidRDefault="009570A3" w:rsidP="009570A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8CC5C3D" w14:textId="6E772D57" w:rsidR="009570A3" w:rsidRPr="00962C8C" w:rsidRDefault="009570A3" w:rsidP="00957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C8C">
        <w:rPr>
          <w:rFonts w:ascii="Times New Roman" w:hAnsi="Times New Roman" w:cs="Times New Roman"/>
          <w:i/>
          <w:iCs/>
          <w:sz w:val="28"/>
          <w:szCs w:val="28"/>
        </w:rPr>
        <w:t xml:space="preserve">Stay safe and enjoy </w:t>
      </w:r>
      <w:r w:rsidR="0099186C">
        <w:rPr>
          <w:rFonts w:ascii="Times New Roman" w:hAnsi="Times New Roman" w:cs="Times New Roman"/>
          <w:i/>
          <w:iCs/>
          <w:sz w:val="28"/>
          <w:szCs w:val="28"/>
        </w:rPr>
        <w:t>Ride &amp; Stride</w:t>
      </w:r>
      <w:r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0EF51EB1" w14:textId="77777777" w:rsidR="00235076" w:rsidRDefault="00235076" w:rsidP="003F79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04CBDB" w14:textId="77777777" w:rsidR="009570A3" w:rsidRPr="0099186C" w:rsidRDefault="009570A3" w:rsidP="003F79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A7143C" w14:textId="615781F3" w:rsidR="00235076" w:rsidRPr="0099186C" w:rsidRDefault="00BC3674" w:rsidP="009570A3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10" w:history="1">
        <w:r w:rsidR="009570A3" w:rsidRPr="0099186C">
          <w:rPr>
            <w:rStyle w:val="Hyperlink"/>
            <w:rFonts w:ascii="Times New Roman" w:eastAsia="MS PGothic" w:hAnsi="Times New Roman" w:cs="Times New Roman"/>
            <w:b/>
            <w:sz w:val="20"/>
            <w:szCs w:val="20"/>
          </w:rPr>
          <w:t>www.worcesteranddudleyhistoricchurches.org.uk</w:t>
        </w:r>
      </w:hyperlink>
    </w:p>
    <w:p w14:paraId="60C03AE1" w14:textId="77777777" w:rsidR="003F79DF" w:rsidRDefault="003F79DF" w:rsidP="003F79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611344" w14:textId="77777777" w:rsidR="00962C8C" w:rsidRDefault="00962C8C" w:rsidP="00962C8C">
      <w:pPr>
        <w:rPr>
          <w:rFonts w:ascii="Times New Roman" w:hAnsi="Times New Roman" w:cs="Times New Roman"/>
        </w:rPr>
      </w:pPr>
    </w:p>
    <w:p w14:paraId="1A2CC257" w14:textId="77777777" w:rsidR="00962C8C" w:rsidRDefault="00962C8C" w:rsidP="00962C8C">
      <w:pPr>
        <w:rPr>
          <w:rFonts w:ascii="Times New Roman" w:hAnsi="Times New Roman" w:cs="Times New Roman"/>
        </w:rPr>
      </w:pPr>
    </w:p>
    <w:p w14:paraId="422844A5" w14:textId="77777777" w:rsidR="00962C8C" w:rsidRDefault="00962C8C" w:rsidP="00962C8C">
      <w:pPr>
        <w:rPr>
          <w:rFonts w:ascii="Times New Roman" w:hAnsi="Times New Roman" w:cs="Times New Roman"/>
        </w:rPr>
      </w:pPr>
    </w:p>
    <w:p w14:paraId="1DDE3AE5" w14:textId="77777777" w:rsidR="00962C8C" w:rsidRDefault="00962C8C" w:rsidP="00962C8C">
      <w:pPr>
        <w:rPr>
          <w:rFonts w:ascii="Times New Roman" w:hAnsi="Times New Roman" w:cs="Times New Roman"/>
        </w:rPr>
      </w:pPr>
    </w:p>
    <w:p w14:paraId="71862B92" w14:textId="77777777" w:rsidR="00962C8C" w:rsidRDefault="00962C8C" w:rsidP="00962C8C">
      <w:pPr>
        <w:rPr>
          <w:rFonts w:ascii="Times New Roman" w:hAnsi="Times New Roman" w:cs="Times New Roman"/>
        </w:rPr>
      </w:pPr>
    </w:p>
    <w:p w14:paraId="43426BB6" w14:textId="77777777" w:rsidR="00962C8C" w:rsidRDefault="00962C8C" w:rsidP="00962C8C">
      <w:pPr>
        <w:rPr>
          <w:rFonts w:ascii="Times New Roman" w:hAnsi="Times New Roman" w:cs="Times New Roman"/>
        </w:rPr>
      </w:pPr>
    </w:p>
    <w:p w14:paraId="662AFFB4" w14:textId="77777777" w:rsidR="00962C8C" w:rsidRDefault="00962C8C" w:rsidP="00962C8C">
      <w:pPr>
        <w:rPr>
          <w:rFonts w:ascii="Times New Roman" w:hAnsi="Times New Roman" w:cs="Times New Roman"/>
        </w:rPr>
      </w:pPr>
    </w:p>
    <w:p w14:paraId="1AA08D63" w14:textId="77777777" w:rsidR="00962C8C" w:rsidRDefault="00962C8C" w:rsidP="00962C8C">
      <w:pPr>
        <w:rPr>
          <w:rFonts w:ascii="Times New Roman" w:hAnsi="Times New Roman" w:cs="Times New Roman"/>
        </w:rPr>
      </w:pPr>
    </w:p>
    <w:p w14:paraId="1C5CBF25" w14:textId="77777777" w:rsidR="00962C8C" w:rsidRDefault="00962C8C" w:rsidP="00962C8C">
      <w:pPr>
        <w:rPr>
          <w:rFonts w:ascii="Times New Roman" w:hAnsi="Times New Roman" w:cs="Times New Roman"/>
        </w:rPr>
      </w:pPr>
    </w:p>
    <w:p w14:paraId="2D1DC06A" w14:textId="6C5FFBD4" w:rsidR="00962C8C" w:rsidRPr="00962C8C" w:rsidRDefault="00962C8C" w:rsidP="009570A3">
      <w:pPr>
        <w:rPr>
          <w:rFonts w:ascii="Times New Roman" w:hAnsi="Times New Roman" w:cs="Times New Roman"/>
          <w:sz w:val="22"/>
          <w:szCs w:val="22"/>
        </w:rPr>
      </w:pPr>
      <w:r w:rsidRPr="00962C8C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962C8C" w:rsidRPr="00962C8C" w:rsidSect="00E17CE6">
      <w:footerReference w:type="default" r:id="rId11"/>
      <w:pgSz w:w="8391" w:h="11907" w:code="11"/>
      <w:pgMar w:top="340" w:right="510" w:bottom="51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486F7" w14:textId="77777777" w:rsidR="00BC3674" w:rsidRDefault="00BC3674" w:rsidP="003F79DF">
      <w:r>
        <w:separator/>
      </w:r>
    </w:p>
  </w:endnote>
  <w:endnote w:type="continuationSeparator" w:id="0">
    <w:p w14:paraId="7DD1D778" w14:textId="77777777" w:rsidR="00BC3674" w:rsidRDefault="00BC3674" w:rsidP="003F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10372" w14:textId="77777777" w:rsidR="003F79DF" w:rsidRDefault="003F79DF">
    <w:pPr>
      <w:pStyle w:val="Footer"/>
    </w:pPr>
  </w:p>
  <w:p w14:paraId="73FDF6F7" w14:textId="55EE696C" w:rsidR="003F79DF" w:rsidRPr="00E17CE6" w:rsidRDefault="003F79DF" w:rsidP="003F79DF">
    <w:pPr>
      <w:pStyle w:val="Footer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E178C" w14:textId="77777777" w:rsidR="00BC3674" w:rsidRDefault="00BC3674" w:rsidP="003F79DF">
      <w:r>
        <w:separator/>
      </w:r>
    </w:p>
  </w:footnote>
  <w:footnote w:type="continuationSeparator" w:id="0">
    <w:p w14:paraId="09D9B499" w14:textId="77777777" w:rsidR="00BC3674" w:rsidRDefault="00BC3674" w:rsidP="003F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7715"/>
    <w:multiLevelType w:val="hybridMultilevel"/>
    <w:tmpl w:val="7E6A3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B0EB3"/>
    <w:multiLevelType w:val="hybridMultilevel"/>
    <w:tmpl w:val="20C4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C7"/>
    <w:rsid w:val="001F6390"/>
    <w:rsid w:val="00235076"/>
    <w:rsid w:val="002979AA"/>
    <w:rsid w:val="002F30EA"/>
    <w:rsid w:val="0037276D"/>
    <w:rsid w:val="003F79DF"/>
    <w:rsid w:val="004327A6"/>
    <w:rsid w:val="00444470"/>
    <w:rsid w:val="00445B1F"/>
    <w:rsid w:val="004D3196"/>
    <w:rsid w:val="005E2B68"/>
    <w:rsid w:val="00760E67"/>
    <w:rsid w:val="00790429"/>
    <w:rsid w:val="007E2CED"/>
    <w:rsid w:val="008D30DD"/>
    <w:rsid w:val="009004C7"/>
    <w:rsid w:val="00927FAC"/>
    <w:rsid w:val="009570A3"/>
    <w:rsid w:val="00962C8C"/>
    <w:rsid w:val="0099186C"/>
    <w:rsid w:val="009B1410"/>
    <w:rsid w:val="00A86D72"/>
    <w:rsid w:val="00A92C45"/>
    <w:rsid w:val="00BC3674"/>
    <w:rsid w:val="00BD187A"/>
    <w:rsid w:val="00C5416D"/>
    <w:rsid w:val="00C75981"/>
    <w:rsid w:val="00DA23C1"/>
    <w:rsid w:val="00DC17DE"/>
    <w:rsid w:val="00E17CE6"/>
    <w:rsid w:val="00E45EE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FA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C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4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9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9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9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9DF"/>
    <w:rPr>
      <w:sz w:val="24"/>
      <w:szCs w:val="24"/>
    </w:rPr>
  </w:style>
  <w:style w:type="character" w:styleId="Hyperlink">
    <w:name w:val="Hyperlink"/>
    <w:uiPriority w:val="99"/>
    <w:unhideWhenUsed/>
    <w:rsid w:val="00957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C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4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9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9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9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9DF"/>
    <w:rPr>
      <w:sz w:val="24"/>
      <w:szCs w:val="24"/>
    </w:rPr>
  </w:style>
  <w:style w:type="character" w:styleId="Hyperlink">
    <w:name w:val="Hyperlink"/>
    <w:uiPriority w:val="99"/>
    <w:unhideWhenUsed/>
    <w:rsid w:val="00957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Annette</cp:lastModifiedBy>
  <cp:revision>2</cp:revision>
  <cp:lastPrinted>2020-06-09T11:46:00Z</cp:lastPrinted>
  <dcterms:created xsi:type="dcterms:W3CDTF">2020-08-03T10:18:00Z</dcterms:created>
  <dcterms:modified xsi:type="dcterms:W3CDTF">2020-08-03T10:18:00Z</dcterms:modified>
</cp:coreProperties>
</file>